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4CE" w:rsidRDefault="000924CE" w:rsidP="000924CE">
      <w:pPr>
        <w:pStyle w:val="a3"/>
      </w:pPr>
      <w:r>
        <w:rPr>
          <w:b/>
          <w:bCs/>
        </w:rPr>
        <w:t>Факторы, влияющие на формирование осанки</w:t>
      </w:r>
    </w:p>
    <w:p w:rsidR="000924CE" w:rsidRDefault="000924CE" w:rsidP="000924CE">
      <w:pPr>
        <w:pStyle w:val="a3"/>
      </w:pPr>
      <w:r>
        <w:t>На формирование осанки могут влиять факторы внешней среды. Особенно они отражаются на осанке детей, организм которых ослаблен заболеваниями. В первую очередь имеют значение такие болезни, перенесенные в раннем детстве, как рахит, туберкулезная инфекция, различные детские инфекционные заболевания, частые простудные заболевания. В раннем возрасте к факторам внешней среды следует отнести условия, в которых воспитывается ребенок. Особое значение для формирования осанки приобретает процесс развития двигательных навыков и функционально - морфологическое состояние основных мышечных групп.</w:t>
      </w:r>
    </w:p>
    <w:p w:rsidR="000924CE" w:rsidRDefault="000924CE" w:rsidP="000924CE">
      <w:pPr>
        <w:pStyle w:val="a3"/>
      </w:pPr>
      <w:r>
        <w:t>Одежда ребенка не должна стеснять его движений или вызывать неравномерную нагрузку на мышцы. Кровать, на которой он спит, должна быть плоской, умеренно мягкой, с низкой подушкой. Слишком мягкий матрац и высокая подушка способствуют формированию так называемой круглой спины; Наоборот, слишком жесткая кровать сглаживает физиологические изгибы позвоночного столба и способствует формированию плоской спины.</w:t>
      </w:r>
    </w:p>
    <w:p w:rsidR="000924CE" w:rsidRDefault="000924CE" w:rsidP="000924CE">
      <w:pPr>
        <w:pStyle w:val="a3"/>
      </w:pPr>
      <w:r>
        <w:t>Чем старше ребенок, тем большее значение для формирования осанки приобретает правильная поза во время занятий с игрушками, при чтении и письме.</w:t>
      </w:r>
    </w:p>
    <w:p w:rsidR="000924CE" w:rsidRDefault="000924CE" w:rsidP="000924CE">
      <w:pPr>
        <w:pStyle w:val="a3"/>
      </w:pPr>
      <w:r>
        <w:t>Ограничение естественной потребности в движениях, значительная статическая нагрузка на позвоночный столб и мышцы туловища, однообразные позы во время деятельности - все это способствует развитию и закреплению неправильной осанки.</w:t>
      </w:r>
    </w:p>
    <w:p w:rsidR="000924CE" w:rsidRDefault="000924CE" w:rsidP="000924CE">
      <w:pPr>
        <w:pStyle w:val="a3"/>
      </w:pPr>
      <w:r>
        <w:t xml:space="preserve">Организация рабочего места, как в детском учреждении, так и дома, контроль за рабочей позой ребенка во время занятий необходимы для воспитания правильной осанки. Рациональная организация рабочего места, правильный подбор мебели </w:t>
      </w:r>
      <w:r>
        <w:rPr>
          <w:i/>
          <w:iCs/>
        </w:rPr>
        <w:t>(столов и стульев)</w:t>
      </w:r>
      <w:r>
        <w:t>, ее расстановка по отношению к освещению.</w:t>
      </w:r>
    </w:p>
    <w:p w:rsidR="000924CE" w:rsidRDefault="000924CE" w:rsidP="000924CE">
      <w:pPr>
        <w:pStyle w:val="a3"/>
      </w:pPr>
      <w:r>
        <w:rPr>
          <w:b/>
          <w:bCs/>
        </w:rPr>
        <w:t>Характеристика нарушений осанки</w:t>
      </w:r>
    </w:p>
    <w:p w:rsidR="000924CE" w:rsidRDefault="000924CE" w:rsidP="000924CE">
      <w:pPr>
        <w:pStyle w:val="a3"/>
      </w:pPr>
      <w:r>
        <w:t>Отклонения от нормальной осанки принято называть нарушениями или дефектами осанки. Нарушение осанки не является заболеванием. Дефекты осанки могут быть связаны с функциональными изменениями опорно-двигательного аппарата, при которых образуются порочные условнорефлекторные связи, закрепляющие неправильное положение тела, а навык правильной осанки частично или полностью утрачивается.</w:t>
      </w:r>
    </w:p>
    <w:p w:rsidR="000924CE" w:rsidRDefault="000924CE" w:rsidP="000924CE">
      <w:pPr>
        <w:pStyle w:val="a3"/>
      </w:pPr>
      <w:r>
        <w:rPr>
          <w:b/>
          <w:bCs/>
        </w:rPr>
        <w:t>Нарушения осанки могут быть в сагиттальной и фронтальной плоскостях</w:t>
      </w:r>
    </w:p>
    <w:p w:rsidR="000924CE" w:rsidRDefault="000924CE" w:rsidP="000924CE">
      <w:pPr>
        <w:pStyle w:val="a3"/>
      </w:pPr>
      <w:r>
        <w:t>В сагиттальной плоскости различают нарушения осанки с увеличением физиологической кривизны позвоночного столба и с уменьшением их.</w:t>
      </w:r>
    </w:p>
    <w:p w:rsidR="000924CE" w:rsidRDefault="000924CE" w:rsidP="000924CE">
      <w:pPr>
        <w:pStyle w:val="a3"/>
      </w:pPr>
      <w:r>
        <w:rPr>
          <w:b/>
          <w:bCs/>
        </w:rPr>
        <w:t>1. Нарушения осанки с увеличением физиологической кривизны позвоночного столба:</w:t>
      </w:r>
    </w:p>
    <w:p w:rsidR="000924CE" w:rsidRDefault="000924CE" w:rsidP="000924CE">
      <w:pPr>
        <w:pStyle w:val="dlg"/>
      </w:pPr>
      <w:r>
        <w:t>а) сутуловатость - увеличение грудного кифоза и уменьшение поясничного лордоза</w:t>
      </w:r>
    </w:p>
    <w:p w:rsidR="000924CE" w:rsidRDefault="000924CE" w:rsidP="000924CE">
      <w:pPr>
        <w:pStyle w:val="dlg"/>
      </w:pPr>
      <w:r>
        <w:t xml:space="preserve">б) круглая спина - увеличение грудного кифоза с почти полным отсутствием поясничного лордоза </w:t>
      </w:r>
      <w:r>
        <w:rPr>
          <w:i/>
          <w:iCs/>
        </w:rPr>
        <w:t>(при этом виде нарушения осанки для компенсации отклонения центра тяжести от средней линии ребенок стоит с согнутыми в коленных суставах ногами)</w:t>
      </w:r>
    </w:p>
    <w:p w:rsidR="000924CE" w:rsidRDefault="000924CE" w:rsidP="000924CE">
      <w:pPr>
        <w:pStyle w:val="dlg"/>
      </w:pPr>
      <w:r>
        <w:lastRenderedPageBreak/>
        <w:t>в) кругловогнутая спина - увеличение всех изгибов позвоночного столба, а так же угла наклона таза. При сутуловатой и круглой спине грудь западает, плечи, шея и голова наклонены вперед, живот выступает, колени максимально разогнуты, мышцы задней поверхности бедра, прикрепляющиеся к седалищному бугру, растянуты и истончены по сравнению с мышцами передней поверхности.</w:t>
      </w:r>
    </w:p>
    <w:p w:rsidR="000924CE" w:rsidRDefault="000924CE" w:rsidP="000924CE">
      <w:pPr>
        <w:pStyle w:val="a3"/>
      </w:pPr>
      <w:r>
        <w:rPr>
          <w:b/>
          <w:bCs/>
        </w:rPr>
        <w:t>2. Нарушения осанки с уменьшением физиологических изгибов позвоночного столба:</w:t>
      </w:r>
    </w:p>
    <w:p w:rsidR="000924CE" w:rsidRDefault="000924CE" w:rsidP="000924CE">
      <w:pPr>
        <w:pStyle w:val="dlg"/>
      </w:pPr>
      <w:r>
        <w:t xml:space="preserve">а) плоская спина - уплощение поясничного лордоза. При этом дефекте осанки наклон таза уменьшен, грудной кифоз выражен плохо, грудная клетка смещена вперед, нижняя часть живота выстоит, лопатки крыловидны </w:t>
      </w:r>
      <w:r>
        <w:rPr>
          <w:i/>
          <w:iCs/>
        </w:rPr>
        <w:t>(углы и внутренние края их отстают от спины)</w:t>
      </w:r>
      <w:r>
        <w:t>;</w:t>
      </w:r>
    </w:p>
    <w:p w:rsidR="000924CE" w:rsidRDefault="000924CE" w:rsidP="000924CE">
      <w:pPr>
        <w:pStyle w:val="dlg"/>
      </w:pPr>
      <w:r>
        <w:t xml:space="preserve">б) плосковогнутая спина - уменьшение грудного кифоза при нормальном или несколько увеличенном поясничном лордозе </w:t>
      </w:r>
      <w:r>
        <w:rPr>
          <w:i/>
          <w:iCs/>
        </w:rPr>
        <w:t>(грудная клетка узкая, мышцы живота ослаблены)</w:t>
      </w:r>
      <w:r>
        <w:t>.</w:t>
      </w:r>
    </w:p>
    <w:p w:rsidR="000924CE" w:rsidRDefault="000924CE" w:rsidP="000924CE">
      <w:pPr>
        <w:pStyle w:val="a3"/>
      </w:pPr>
      <w:r>
        <w:t>К нарушениям осанки во фронтальной плоскости относится асимметричная осанка. Этот дефект лучше всего выявляется при осмотре со стороны спины. Нарушение осанки помимо значительного косметического дефекта нередко сопровождается расстройствами деятельности внутренних органов. У детей с нарушениями осанки, как правило, снижена жизненная емкость легких, уменьшены колебания внутригрудного давления. Слабость мышц живота и его порочное положение приводят к нарушению нормальной деятельности органов брюшной полости, в частности желудочно-кишечного</w:t>
      </w:r>
    </w:p>
    <w:p w:rsidR="000924CE" w:rsidRDefault="000924CE" w:rsidP="000924CE">
      <w:pPr>
        <w:pStyle w:val="a3"/>
      </w:pPr>
      <w:r>
        <w:t>Если перечисленные разновидности нарушений осанки можно в определенной степени рассматривать как функциональные, связанные с возрастными особенностями мышечной системы дошкольников, с неправильным гигиеническим воспитанием и организацией условий жизни, то сколиоз - общее, длительное заболевание, вовлекающее в патологический процесс наиболее важные органы и системы человеческого организма. Клинические наблюдения выявляют, что сколиоз - врожденное заболевание, развивающееся с раннего возраста. Время его выявления зависит от быстроты прогрессирования.</w:t>
      </w:r>
    </w:p>
    <w:p w:rsidR="000924CE" w:rsidRDefault="000924CE" w:rsidP="000924CE">
      <w:pPr>
        <w:pStyle w:val="a3"/>
      </w:pPr>
      <w:r>
        <w:t>Установлено, что если сколиоз не обнаружен у ребенка до 6 лет, то он не возникает и в дальнейшем. Следовательно, существующее мнение о том, что сколиоз появляется и прогрессирует в школьном возрасте в результате нарушения осанки, неверно.</w:t>
      </w:r>
    </w:p>
    <w:p w:rsidR="000924CE" w:rsidRDefault="000924CE" w:rsidP="000924CE">
      <w:pPr>
        <w:pStyle w:val="a3"/>
      </w:pPr>
      <w:r>
        <w:rPr>
          <w:b/>
          <w:bCs/>
        </w:rPr>
        <w:t>Воспитание правильной осанки у детей дошкольного возраста</w:t>
      </w:r>
    </w:p>
    <w:p w:rsidR="000924CE" w:rsidRDefault="000924CE" w:rsidP="000924CE">
      <w:pPr>
        <w:pStyle w:val="a3"/>
      </w:pPr>
      <w:r>
        <w:t>Задача коррекционной работы - вести постоянную работу по укреплению силы и выносливости крупных мышечных групп и выработке стойкого рефлекса правильного положения тела детей.</w:t>
      </w:r>
    </w:p>
    <w:p w:rsidR="000924CE" w:rsidRDefault="000924CE" w:rsidP="000924CE">
      <w:pPr>
        <w:pStyle w:val="a3"/>
      </w:pPr>
      <w:r>
        <w:t>Обычно, после дневного сна, детям предлагаются подвижные игры с элементами корригирующих упражнений, игры с физкультурными пособиями - кеглями, кольце - бросами и т. д.</w:t>
      </w:r>
    </w:p>
    <w:p w:rsidR="000924CE" w:rsidRDefault="000924CE" w:rsidP="000924CE">
      <w:pPr>
        <w:pStyle w:val="a3"/>
      </w:pPr>
      <w:r>
        <w:t>Одновременно с организацией двигательной деятельности детей на прогулке и в группе, необходимо воспитывать у детей привычку принимать правильную рабочую позу в различных условиях: сидеть на стуле за столом прямо, непринужденно, опираясь ногами о пол, спиной о спинку стула, предплечьями о крышку стола; правильно ходить и стоять, равномерно распределяя тяжесть туловища на обе ноги или чередуя опорную ногу.</w:t>
      </w:r>
    </w:p>
    <w:p w:rsidR="000924CE" w:rsidRDefault="000924CE" w:rsidP="000924CE">
      <w:pPr>
        <w:pStyle w:val="a3"/>
      </w:pPr>
      <w:r>
        <w:lastRenderedPageBreak/>
        <w:t xml:space="preserve">Необходимо учить детей принимать правильное положение тела и по словесному указанию воспитателя, контролировать свою позу, видеть и исправлять неправильное положение тела товарища </w:t>
      </w:r>
      <w:r>
        <w:rPr>
          <w:i/>
          <w:iCs/>
        </w:rPr>
        <w:t>(нельзя ходить на высоких каблуках, поднимать большие грузы, спать необходимо на жёсткой постели)</w:t>
      </w:r>
      <w:r>
        <w:t>.</w:t>
      </w:r>
    </w:p>
    <w:p w:rsidR="000924CE" w:rsidRDefault="000924CE" w:rsidP="000924CE">
      <w:pPr>
        <w:pStyle w:val="a3"/>
      </w:pPr>
      <w:r>
        <w:t>Для профилактики и воспитания правильной осанки разработана система специальных упражнений, которые проводятся в определенной последовательности:</w:t>
      </w:r>
    </w:p>
    <w:p w:rsidR="000924CE" w:rsidRDefault="000924CE" w:rsidP="000924CE">
      <w:pPr>
        <w:pStyle w:val="a3"/>
      </w:pPr>
      <w:r>
        <w:t>Встать к стене, касаясь ее затылком, лопатками, ягодицами, пятками и локтями. Сохраняя принятое положение, сделать шаг вперед, затем назад, вернуться в исходное положение.</w:t>
      </w:r>
    </w:p>
    <w:p w:rsidR="000924CE" w:rsidRDefault="000924CE" w:rsidP="000924CE">
      <w:pPr>
        <w:pStyle w:val="a3"/>
      </w:pPr>
      <w:r>
        <w:t>Встать к стене, принять правильное положение. Отойти от стены, походить, стараясь сохранить правильное положение всех частей тела; подойти к стене, прижаться к ней и проверить правильность осанки.</w:t>
      </w:r>
    </w:p>
    <w:p w:rsidR="000924CE" w:rsidRDefault="000924CE" w:rsidP="000924CE">
      <w:pPr>
        <w:pStyle w:val="a3"/>
      </w:pPr>
      <w:r>
        <w:t xml:space="preserve">Стоя у стены, принять правильное положение. Отойти от стены, наклониться с расслабленными руками </w:t>
      </w:r>
      <w:r>
        <w:rPr>
          <w:i/>
          <w:iCs/>
        </w:rPr>
        <w:t>(предложить детям “пополоскать белье”)</w:t>
      </w:r>
      <w:r>
        <w:t>, выпрямиться и постараться снова встать правильно.</w:t>
      </w:r>
    </w:p>
    <w:p w:rsidR="000924CE" w:rsidRDefault="000924CE" w:rsidP="000924CE">
      <w:pPr>
        <w:pStyle w:val="a3"/>
      </w:pPr>
      <w:r>
        <w:t>Встать к стене, принять правильное положение, поднять руки в стороны - вверх, опустить в исходное положение.</w:t>
      </w:r>
    </w:p>
    <w:p w:rsidR="000924CE" w:rsidRDefault="000924CE" w:rsidP="000924CE">
      <w:pPr>
        <w:pStyle w:val="a3"/>
      </w:pPr>
      <w:r>
        <w:t>Встать к стене, принять правильное положение. Поочередно поднимать ноги вперед, не сгибая в колене, не отрывая таза, плеч, головы от стены.</w:t>
      </w:r>
    </w:p>
    <w:p w:rsidR="000924CE" w:rsidRDefault="000924CE" w:rsidP="000924CE">
      <w:pPr>
        <w:pStyle w:val="a3"/>
      </w:pPr>
      <w:r>
        <w:t>В течение всего дня в групповой комнате и на прогулке необходимо постоянно наблюдать за детьми, напоминая о том, чтобы они сохраняли правильное положение тела, а иногда помогать исправить небрежную позу.</w:t>
      </w:r>
    </w:p>
    <w:p w:rsidR="000924CE" w:rsidRDefault="000924CE" w:rsidP="000924CE">
      <w:pPr>
        <w:pStyle w:val="a3"/>
      </w:pPr>
      <w:r>
        <w:t>При формировании умения удерживать правильное положение тела чрезвычайно важно развивать и укреплять у ребенка крупные мышечные группы плечевого пояса, спины и живота. Поэтому необходимо серьезно продумывать содержание всех частей физкультурных занятий.</w:t>
      </w:r>
    </w:p>
    <w:p w:rsidR="000924CE" w:rsidRDefault="000924CE" w:rsidP="000924CE">
      <w:pPr>
        <w:pStyle w:val="a3"/>
      </w:pPr>
      <w:r>
        <w:t>Источник: http://doshvozrast.ru/rabrod/rodsodranie29.htm</w:t>
      </w:r>
    </w:p>
    <w:p w:rsidR="009B335B" w:rsidRDefault="009B335B">
      <w:bookmarkStart w:id="0" w:name="_GoBack"/>
      <w:bookmarkEnd w:id="0"/>
    </w:p>
    <w:sectPr w:rsidR="009B33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4CE"/>
    <w:rsid w:val="000924CE"/>
    <w:rsid w:val="009B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2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lg">
    <w:name w:val="dlg"/>
    <w:basedOn w:val="a"/>
    <w:rsid w:val="00092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2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lg">
    <w:name w:val="dlg"/>
    <w:basedOn w:val="a"/>
    <w:rsid w:val="00092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0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1114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2017-02-20T04:38:00Z</dcterms:created>
  <dcterms:modified xsi:type="dcterms:W3CDTF">2017-02-20T04:39:00Z</dcterms:modified>
</cp:coreProperties>
</file>